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4AE6" w14:textId="77777777" w:rsidR="00C214C8" w:rsidRPr="00D64DD7" w:rsidRDefault="00C214C8" w:rsidP="00C214C8">
      <w:pPr>
        <w:pStyle w:val="Nagwek2"/>
        <w:spacing w:before="120" w:after="120"/>
        <w:rPr>
          <w:rFonts w:cstheme="minorHAnsi"/>
          <w:sz w:val="22"/>
          <w:szCs w:val="22"/>
        </w:rPr>
      </w:pPr>
    </w:p>
    <w:p w14:paraId="291D42D1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Hlk185262831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050349F" w14:textId="77777777" w:rsidR="004F15DF" w:rsidRPr="00673A4F" w:rsidRDefault="004F15DF" w:rsidP="004F15DF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1FFF6DA3" w14:textId="77777777" w:rsidR="004F15DF" w:rsidRPr="00D902E8" w:rsidRDefault="004F15DF" w:rsidP="004F15DF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4669593D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2915D30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2DB0E716" w14:textId="77777777" w:rsidR="00B53E96" w:rsidRPr="00D902E8" w:rsidRDefault="00B53E96" w:rsidP="00B53E96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769DF900" w14:textId="77777777" w:rsidR="00B53E96" w:rsidRPr="00D902E8" w:rsidRDefault="00B53E96" w:rsidP="00B53E96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566762E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6D07BE1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72D5747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517A3840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58CCD9F2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5D20BEE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p w14:paraId="6D374204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C7741" w14:textId="2C259C67" w:rsidR="00C214C8" w:rsidRPr="00D64DD7" w:rsidRDefault="00C214C8" w:rsidP="00B53E96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9A7F6B8" w14:textId="4E3E1AF8" w:rsidR="00C214C8" w:rsidRPr="00D64DD7" w:rsidRDefault="00B53E96" w:rsidP="00B53E96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WYKONAWCÓW WSPÓLNIE UBIEGAJĄCYCH SIĘ O UDZIELENIE ZAMÓWIENIA, O KTÓRYM MOWA W</w:t>
      </w:r>
      <w:r w:rsidR="00131605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64DD7">
        <w:rPr>
          <w:rFonts w:asciiTheme="minorHAnsi" w:hAnsiTheme="minorHAnsi" w:cstheme="minorHAnsi"/>
          <w:b/>
          <w:bCs/>
          <w:sz w:val="22"/>
          <w:szCs w:val="22"/>
        </w:rPr>
        <w:t xml:space="preserve">ART. 117 UST. 4 </w:t>
      </w:r>
      <w:r>
        <w:rPr>
          <w:rFonts w:asciiTheme="minorHAnsi" w:hAnsiTheme="minorHAnsi" w:cstheme="minorHAnsi"/>
          <w:b/>
          <w:bCs/>
          <w:sz w:val="22"/>
          <w:szCs w:val="22"/>
        </w:rPr>
        <w:t>PZP</w:t>
      </w:r>
    </w:p>
    <w:p w14:paraId="7BB0BF4A" w14:textId="313D7E06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855B63D">
        <w:rPr>
          <w:rFonts w:asciiTheme="minorHAnsi" w:hAnsiTheme="minorHAnsi" w:cstheme="minorBidi"/>
          <w:sz w:val="22"/>
          <w:szCs w:val="22"/>
        </w:rPr>
        <w:t xml:space="preserve">My, Wykonawcy wspólnie </w:t>
      </w:r>
      <w:r w:rsidRPr="000E550F">
        <w:rPr>
          <w:rFonts w:asciiTheme="minorHAnsi" w:hAnsiTheme="minorHAnsi" w:cstheme="minorBidi"/>
          <w:sz w:val="22"/>
          <w:szCs w:val="22"/>
        </w:rPr>
        <w:t xml:space="preserve">ubiegający się o </w:t>
      </w:r>
      <w:r w:rsidRPr="0077206F">
        <w:rPr>
          <w:rFonts w:asciiTheme="minorHAnsi" w:hAnsiTheme="minorHAnsi" w:cstheme="minorBidi"/>
          <w:sz w:val="22"/>
          <w:szCs w:val="22"/>
        </w:rPr>
        <w:t xml:space="preserve">udzielenie zamówienia </w:t>
      </w:r>
      <w:r w:rsidR="004F15DF" w:rsidRPr="0077206F">
        <w:rPr>
          <w:rFonts w:asciiTheme="minorHAnsi" w:hAnsiTheme="minorHAnsi" w:cstheme="minorHAnsi"/>
          <w:sz w:val="22"/>
        </w:rPr>
        <w:t>pn. „</w:t>
      </w:r>
      <w:r w:rsidR="001D5599" w:rsidRPr="0077206F">
        <w:rPr>
          <w:rFonts w:asciiTheme="minorHAnsi" w:hAnsiTheme="minorHAnsi" w:cstheme="minorHAnsi"/>
          <w:b/>
          <w:bCs/>
          <w:i/>
          <w:iCs/>
          <w:sz w:val="22"/>
        </w:rPr>
        <w:t>Dostawa i wdrożenie  sprzętu i oprogramowania teleinformatycznego  do Panoptikum – Oddziału Narodowego Instytutu Muzeów</w:t>
      </w:r>
      <w:r w:rsidR="004F15DF" w:rsidRPr="0077206F">
        <w:rPr>
          <w:rFonts w:asciiTheme="minorHAnsi" w:hAnsiTheme="minorHAnsi" w:cstheme="minorHAnsi"/>
          <w:b/>
          <w:bCs/>
          <w:sz w:val="22"/>
        </w:rPr>
        <w:t>”</w:t>
      </w:r>
      <w:r w:rsidR="004F15DF" w:rsidRPr="0077206F">
        <w:rPr>
          <w:rFonts w:asciiTheme="minorHAnsi" w:hAnsiTheme="minorHAnsi" w:cstheme="minorHAnsi"/>
          <w:sz w:val="22"/>
        </w:rPr>
        <w:t xml:space="preserve"> (znak postępowania: </w:t>
      </w:r>
      <w:r w:rsidR="001D5599" w:rsidRPr="0077206F">
        <w:rPr>
          <w:rFonts w:asciiTheme="minorHAnsi" w:hAnsiTheme="minorHAnsi" w:cstheme="minorHAnsi"/>
          <w:sz w:val="22"/>
        </w:rPr>
        <w:t>DA.260.1.2025</w:t>
      </w:r>
      <w:r w:rsidR="004F15DF" w:rsidRPr="0077206F">
        <w:rPr>
          <w:rFonts w:asciiTheme="minorHAnsi" w:hAnsiTheme="minorHAnsi" w:cstheme="minorHAnsi"/>
          <w:sz w:val="22"/>
        </w:rPr>
        <w:t xml:space="preserve">) </w:t>
      </w:r>
      <w:r w:rsidRPr="0077206F">
        <w:rPr>
          <w:rFonts w:asciiTheme="minorHAnsi" w:hAnsiTheme="minorHAnsi" w:cstheme="minorBidi"/>
          <w:sz w:val="22"/>
          <w:szCs w:val="22"/>
        </w:rPr>
        <w:t xml:space="preserve">niniejszym oświadczamy, że następujące </w:t>
      </w:r>
      <w:r w:rsidR="004F15DF" w:rsidRPr="0077206F">
        <w:rPr>
          <w:rFonts w:asciiTheme="minorHAnsi" w:hAnsiTheme="minorHAnsi" w:cstheme="minorBidi"/>
          <w:sz w:val="22"/>
          <w:szCs w:val="22"/>
        </w:rPr>
        <w:t>dostawy</w:t>
      </w:r>
      <w:r w:rsidRPr="0077206F">
        <w:rPr>
          <w:rFonts w:asciiTheme="minorHAnsi" w:hAnsiTheme="minorHAnsi" w:cstheme="minorBidi"/>
          <w:sz w:val="22"/>
          <w:szCs w:val="22"/>
        </w:rPr>
        <w:t xml:space="preserve"> zostaną wykonane zgodnie z</w:t>
      </w:r>
      <w:r w:rsidR="00935BFB" w:rsidRPr="0077206F">
        <w:rPr>
          <w:rFonts w:asciiTheme="minorHAnsi" w:hAnsiTheme="minorHAnsi" w:cstheme="minorBidi"/>
          <w:sz w:val="22"/>
          <w:szCs w:val="22"/>
        </w:rPr>
        <w:t> </w:t>
      </w:r>
      <w:r w:rsidRPr="0077206F">
        <w:rPr>
          <w:rFonts w:asciiTheme="minorHAnsi" w:hAnsiTheme="minorHAnsi" w:cstheme="minorBidi"/>
          <w:sz w:val="22"/>
          <w:szCs w:val="22"/>
        </w:rPr>
        <w:t>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1"/>
        <w:gridCol w:w="4338"/>
      </w:tblGrid>
      <w:tr w:rsidR="00C214C8" w:rsidRPr="00D64DD7" w14:paraId="3FA32443" w14:textId="77777777" w:rsidTr="00BC6BFC">
        <w:tc>
          <w:tcPr>
            <w:tcW w:w="534" w:type="dxa"/>
          </w:tcPr>
          <w:p w14:paraId="46A780E7" w14:textId="77777777" w:rsidR="00C214C8" w:rsidRPr="00D64DD7" w:rsidRDefault="00C214C8" w:rsidP="00BC6BFC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2309040C" w14:textId="2147DDC0" w:rsidR="00C214C8" w:rsidRPr="00D64DD7" w:rsidRDefault="004F15DF" w:rsidP="00BC6BFC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  <w:r w:rsidR="00C214C8" w:rsidRPr="00D6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(krótki opis)</w:t>
            </w:r>
          </w:p>
        </w:tc>
        <w:tc>
          <w:tcPr>
            <w:tcW w:w="4394" w:type="dxa"/>
            <w:vAlign w:val="center"/>
          </w:tcPr>
          <w:p w14:paraId="2BED09F1" w14:textId="77777777" w:rsidR="00C214C8" w:rsidRPr="00D64DD7" w:rsidRDefault="00C214C8" w:rsidP="00BC6BFC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C214C8" w:rsidRPr="00D64DD7" w14:paraId="0A18D365" w14:textId="77777777" w:rsidTr="00BC6BFC">
        <w:tc>
          <w:tcPr>
            <w:tcW w:w="534" w:type="dxa"/>
          </w:tcPr>
          <w:p w14:paraId="70B303A4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1E9F9A9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FAA856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7397B777" w14:textId="77777777" w:rsidTr="00BC6BFC">
        <w:tc>
          <w:tcPr>
            <w:tcW w:w="534" w:type="dxa"/>
          </w:tcPr>
          <w:p w14:paraId="75728FBF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47018C38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16D27AC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7FB72B90" w14:textId="77777777" w:rsidTr="00BC6BFC">
        <w:tc>
          <w:tcPr>
            <w:tcW w:w="534" w:type="dxa"/>
          </w:tcPr>
          <w:p w14:paraId="1E66431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5428DB17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69E65C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10625F23" w14:textId="77777777" w:rsidTr="00BC6BFC">
        <w:tc>
          <w:tcPr>
            <w:tcW w:w="534" w:type="dxa"/>
          </w:tcPr>
          <w:p w14:paraId="310F32D7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2F1E41F1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D47A3E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49B18F62" w14:textId="77777777" w:rsidTr="00BC6BFC">
        <w:tc>
          <w:tcPr>
            <w:tcW w:w="534" w:type="dxa"/>
          </w:tcPr>
          <w:p w14:paraId="28E8878D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7BA4EAC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0D01490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BD68FD9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C214C8" w:rsidRPr="00D64DD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73AF2" w14:textId="77777777" w:rsidR="00853F7D" w:rsidRDefault="00853F7D" w:rsidP="00C214C8">
      <w:pPr>
        <w:spacing w:after="0" w:line="240" w:lineRule="auto"/>
      </w:pPr>
      <w:r>
        <w:separator/>
      </w:r>
    </w:p>
  </w:endnote>
  <w:endnote w:type="continuationSeparator" w:id="0">
    <w:p w14:paraId="75AE893A" w14:textId="77777777" w:rsidR="00853F7D" w:rsidRDefault="00853F7D" w:rsidP="00C2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1E161" w14:textId="18EC2868" w:rsidR="004B6DEF" w:rsidRDefault="004B6DEF" w:rsidP="004B7E9C">
    <w:pPr>
      <w:pStyle w:val="Stopka"/>
      <w:ind w:left="-141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F6C2520" wp14:editId="60EA6493">
          <wp:simplePos x="0" y="0"/>
          <wp:positionH relativeFrom="margin">
            <wp:posOffset>-68580</wp:posOffset>
          </wp:positionH>
          <wp:positionV relativeFrom="page">
            <wp:posOffset>9101455</wp:posOffset>
          </wp:positionV>
          <wp:extent cx="5840730" cy="787400"/>
          <wp:effectExtent l="0" t="0" r="7620" b="0"/>
          <wp:wrapSquare wrapText="bothSides"/>
          <wp:docPr id="14755997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7E9C">
      <w:rPr>
        <w:noProof/>
      </w:rPr>
      <w:drawing>
        <wp:inline distT="0" distB="0" distL="0" distR="0" wp14:anchorId="520D1E55" wp14:editId="24096ECB">
          <wp:extent cx="7300595" cy="251460"/>
          <wp:effectExtent l="0" t="0" r="0" b="0"/>
          <wp:docPr id="746068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95" cy="251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A206C" w14:textId="77777777" w:rsidR="00853F7D" w:rsidRDefault="00853F7D" w:rsidP="00C214C8">
      <w:pPr>
        <w:spacing w:after="0" w:line="240" w:lineRule="auto"/>
      </w:pPr>
      <w:r>
        <w:separator/>
      </w:r>
    </w:p>
  </w:footnote>
  <w:footnote w:type="continuationSeparator" w:id="0">
    <w:p w14:paraId="290814CE" w14:textId="77777777" w:rsidR="00853F7D" w:rsidRDefault="00853F7D" w:rsidP="00C21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A7DF" w14:textId="3D3DD505" w:rsidR="00C214C8" w:rsidRDefault="004B6DEF" w:rsidP="00C214C8">
    <w:pPr>
      <w:pStyle w:val="Nagwek"/>
      <w:jc w:val="right"/>
    </w:pPr>
    <w:bookmarkStart w:id="1" w:name="_Hlk185262787"/>
    <w:bookmarkStart w:id="2" w:name="_Hlk185262788"/>
    <w:r>
      <w:rPr>
        <w:noProof/>
      </w:rPr>
      <w:drawing>
        <wp:anchor distT="0" distB="0" distL="114300" distR="114300" simplePos="0" relativeHeight="251658240" behindDoc="1" locked="0" layoutInCell="1" allowOverlap="1" wp14:anchorId="559FF1BB" wp14:editId="50F82E9D">
          <wp:simplePos x="0" y="0"/>
          <wp:positionH relativeFrom="column">
            <wp:posOffset>-31115</wp:posOffset>
          </wp:positionH>
          <wp:positionV relativeFrom="paragraph">
            <wp:posOffset>0</wp:posOffset>
          </wp:positionV>
          <wp:extent cx="1767840" cy="859790"/>
          <wp:effectExtent l="0" t="0" r="3810" b="0"/>
          <wp:wrapTopAndBottom/>
          <wp:docPr id="1207835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214C8">
      <w:t xml:space="preserve">Załącznik nr </w:t>
    </w:r>
    <w:r w:rsidR="00437CD4">
      <w:t>5</w:t>
    </w:r>
    <w:r w:rsidR="00C214C8">
      <w:t xml:space="preserve"> do SWZ: Oświadczenie z art. 117 ust. 4 </w:t>
    </w:r>
    <w:proofErr w:type="spellStart"/>
    <w:r w:rsidR="00C214C8">
      <w:t>Pzp</w:t>
    </w:r>
    <w:bookmarkEnd w:id="1"/>
    <w:bookmarkEnd w:id="2"/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C8"/>
    <w:rsid w:val="0000029F"/>
    <w:rsid w:val="000032D8"/>
    <w:rsid w:val="00013DA6"/>
    <w:rsid w:val="00076D7F"/>
    <w:rsid w:val="00094788"/>
    <w:rsid w:val="000E550F"/>
    <w:rsid w:val="00131605"/>
    <w:rsid w:val="001B0F75"/>
    <w:rsid w:val="001B26C8"/>
    <w:rsid w:val="001D5599"/>
    <w:rsid w:val="001E1FE0"/>
    <w:rsid w:val="00223D81"/>
    <w:rsid w:val="00430498"/>
    <w:rsid w:val="00437CD4"/>
    <w:rsid w:val="004A5751"/>
    <w:rsid w:val="004B6DEF"/>
    <w:rsid w:val="004B7E9C"/>
    <w:rsid w:val="004F15DF"/>
    <w:rsid w:val="00596B7B"/>
    <w:rsid w:val="005D041E"/>
    <w:rsid w:val="00670DDB"/>
    <w:rsid w:val="0077206F"/>
    <w:rsid w:val="007B5CE8"/>
    <w:rsid w:val="00853F7D"/>
    <w:rsid w:val="008563EC"/>
    <w:rsid w:val="0087320D"/>
    <w:rsid w:val="0087722B"/>
    <w:rsid w:val="00935BFB"/>
    <w:rsid w:val="009E1169"/>
    <w:rsid w:val="009E332E"/>
    <w:rsid w:val="009E3E4E"/>
    <w:rsid w:val="00A14D97"/>
    <w:rsid w:val="00A31843"/>
    <w:rsid w:val="00AD13BF"/>
    <w:rsid w:val="00AD3A63"/>
    <w:rsid w:val="00AF1AF1"/>
    <w:rsid w:val="00B53E96"/>
    <w:rsid w:val="00B83C7C"/>
    <w:rsid w:val="00C214C8"/>
    <w:rsid w:val="00C6053A"/>
    <w:rsid w:val="00CA15FE"/>
    <w:rsid w:val="00CA3721"/>
    <w:rsid w:val="00CE001C"/>
    <w:rsid w:val="00CE2C55"/>
    <w:rsid w:val="00D92318"/>
    <w:rsid w:val="00E17534"/>
    <w:rsid w:val="00E22080"/>
    <w:rsid w:val="00F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C304C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4C8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29F"/>
    <w:pPr>
      <w:keepNext/>
      <w:keepLines/>
      <w:autoSpaceDN w:val="0"/>
      <w:spacing w:before="480" w:after="0" w:line="276" w:lineRule="auto"/>
      <w:jc w:val="both"/>
      <w:textAlignment w:val="baseline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Nagwek2">
    <w:name w:val="heading 2"/>
    <w:aliases w:val="Sygnatura"/>
    <w:basedOn w:val="Normalny"/>
    <w:next w:val="Normalny"/>
    <w:link w:val="Nagwek2Znak"/>
    <w:uiPriority w:val="99"/>
    <w:unhideWhenUsed/>
    <w:qFormat/>
    <w:rsid w:val="0000029F"/>
    <w:pPr>
      <w:keepNext/>
      <w:keepLines/>
      <w:autoSpaceDN w:val="0"/>
      <w:spacing w:before="200" w:after="0" w:line="276" w:lineRule="auto"/>
      <w:jc w:val="both"/>
      <w:textAlignment w:val="baseline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029F"/>
    <w:pPr>
      <w:keepNext/>
      <w:keepLines/>
      <w:autoSpaceDN w:val="0"/>
      <w:spacing w:before="200" w:after="0" w:line="276" w:lineRule="auto"/>
      <w:jc w:val="both"/>
      <w:textAlignment w:val="baseline"/>
      <w:outlineLvl w:val="2"/>
    </w:pPr>
    <w:rPr>
      <w:rFonts w:asciiTheme="minorHAnsi" w:eastAsiaTheme="majorEastAsia" w:hAnsiTheme="minorHAnsi" w:cstheme="majorBidi"/>
      <w:b/>
      <w:bCs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29F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00029F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029F"/>
    <w:rPr>
      <w:rFonts w:asciiTheme="minorHAnsi" w:eastAsiaTheme="majorEastAsia" w:hAnsiTheme="minorHAnsi" w:cstheme="majorBidi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14C8"/>
    <w:pPr>
      <w:tabs>
        <w:tab w:val="center" w:pos="4536"/>
        <w:tab w:val="right" w:pos="9072"/>
      </w:tabs>
      <w:autoSpaceDN w:val="0"/>
      <w:spacing w:after="0" w:line="240" w:lineRule="auto"/>
      <w:jc w:val="both"/>
      <w:textAlignment w:val="baseline"/>
    </w:pPr>
    <w:rPr>
      <w:rFonts w:ascii="Calibri" w:hAnsi="Calibri" w:cs="Calibri"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14C8"/>
  </w:style>
  <w:style w:type="paragraph" w:styleId="Stopka">
    <w:name w:val="footer"/>
    <w:basedOn w:val="Normalny"/>
    <w:link w:val="StopkaZnak"/>
    <w:uiPriority w:val="99"/>
    <w:unhideWhenUsed/>
    <w:rsid w:val="00C214C8"/>
    <w:pPr>
      <w:tabs>
        <w:tab w:val="center" w:pos="4536"/>
        <w:tab w:val="right" w:pos="9072"/>
      </w:tabs>
      <w:autoSpaceDN w:val="0"/>
      <w:spacing w:after="0" w:line="240" w:lineRule="auto"/>
      <w:jc w:val="both"/>
      <w:textAlignment w:val="baseline"/>
    </w:pPr>
    <w:rPr>
      <w:rFonts w:ascii="Calibri" w:hAnsi="Calibri" w:cs="Calibri"/>
      <w:sz w:val="22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14C8"/>
  </w:style>
  <w:style w:type="table" w:styleId="Tabela-Siatka">
    <w:name w:val="Table Grid"/>
    <w:basedOn w:val="Standardowy"/>
    <w:uiPriority w:val="59"/>
    <w:rsid w:val="00C214C8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B53E96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B53E96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53E96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1D5599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18</cp:revision>
  <dcterms:created xsi:type="dcterms:W3CDTF">2023-11-09T09:24:00Z</dcterms:created>
  <dcterms:modified xsi:type="dcterms:W3CDTF">2025-10-30T08:56:00Z</dcterms:modified>
</cp:coreProperties>
</file>